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C11C2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CD-16</w:t>
                            </w:r>
                            <w:r w:rsidR="009A1934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C11C2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CD-16</w:t>
                      </w:r>
                      <w:r w:rsidR="009A1934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G2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C11C2" w:rsidRDefault="003C11C2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Sicherheitsfeuerwehrsprechstelle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1</w:t>
      </w:r>
      <w:r w:rsidR="00866A54">
        <w:rPr>
          <w:rFonts w:ascii="FuturaA Bk BT;Century Gothic" w:hAnsi="FuturaA Bk BT;Century Gothic"/>
          <w:sz w:val="32"/>
          <w:szCs w:val="32"/>
        </w:rPr>
        <w:t>8</w:t>
      </w:r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="00D067B9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="00D067B9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="00D067B9">
        <w:rPr>
          <w:rFonts w:ascii="FuturaA Bk BT;Century Gothic" w:hAnsi="FuturaA Bk BT;Century Gothic"/>
          <w:sz w:val="32"/>
          <w:szCs w:val="32"/>
        </w:rPr>
        <w:t xml:space="preserve"> die DIVA-8MG2</w:t>
      </w:r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3C11C2" w:rsidRPr="003C11C2" w:rsidRDefault="003C11C2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Sicherheitsfeuerwehrsprechstelle zur Wandmontage zum Einsatz in elektroakustischen Notfallwarnsystemen (ENS) in Konformität mit EN 60849, BS 5839 und EN 54-16 mit 18 Tasten. Das Gerät bildet die Schnittstelle zwischen Mensch und Maschine (MMS)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3C11C2" w:rsidRPr="003C11C2" w:rsidRDefault="003C11C2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Kundenwunsch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realisiert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So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bequem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Zugriff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3C11C2" w:rsidRPr="003C11C2" w:rsidRDefault="003C11C2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Jingles in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ausgewählte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vorprogrammierte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Programmquellen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auszuwählen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den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betreffenden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einzustellen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Display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besetzte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Betriebszustand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Anlage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Störungsmeldungen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LED.</w:t>
          </w:r>
        </w:p>
        <w:p w:rsidR="003C11C2" w:rsidRPr="003C11C2" w:rsidRDefault="003C11C2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Notfallsprechstelle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Mikrofonkapsel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Audio-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Daten-Leitungen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kontinuierlich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akustisch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optisch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Master Einheit. </w:t>
          </w:r>
        </w:p>
        <w:p w:rsidR="00504AFD" w:rsidRDefault="00504AFD" w:rsidP="003A39BC">
          <w:pPr>
            <w:ind w:right="-1050"/>
            <w:rPr>
              <w:rFonts w:ascii="Arial" w:hAnsi="Arial" w:cs="Arial"/>
              <w:vertAlign w:val="subscript"/>
            </w:rPr>
          </w:pPr>
        </w:p>
        <w:p w:rsidR="003C11C2" w:rsidRPr="00A25DAA" w:rsidRDefault="003C11C2" w:rsidP="003A39BC">
          <w:pPr>
            <w:ind w:right="-1050"/>
            <w:rPr>
              <w:rFonts w:ascii="Arial" w:hAnsi="Arial" w:cs="Arial"/>
              <w:vertAlign w:val="subscript"/>
            </w:rPr>
            <w:sectPr w:rsidR="003C11C2" w:rsidRPr="00A25DAA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16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von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digitalen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Texten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Gongs und Jingles mit vordefinierter Zonenzuweisung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3C11C2" w:rsidRPr="00B040F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Programmierung</w:t>
          </w:r>
          <w:proofErr w:type="spellEnd"/>
          <w:r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IDA4M/SW</w:t>
          </w:r>
          <w:r w:rsidR="009A1934"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B040F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DIVA-8MG2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A25DAA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lastRenderedPageBreak/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mA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Frequenzbereich: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Hz bis 16k</w:t>
                </w:r>
                <w:r>
                  <w:rPr>
                    <w:rFonts w:ascii="Arial" w:hAnsi="Arial"/>
                    <w:sz w:val="20"/>
                    <w:szCs w:val="20"/>
                    <w:lang w:val="de-AT"/>
                  </w:rPr>
                  <w:t xml:space="preserve"> </w:t>
                </w: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Hz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Ausgangsempfindlichkeit: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0,775 V (max.)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Cs w:val="0"/>
                    <w:sz w:val="16"/>
                    <w:szCs w:val="22"/>
                    <w:lang w:val="de-AT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Sprachtaste: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3C11C2" w:rsidRPr="003A39BC" w:rsidTr="003C11C2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Sammelruftaste/ „Auswahl lösch Taste“: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DA3869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Frei konfigurierbare Tasten: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16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Evac: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16,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grün</w:t>
                </w:r>
                <w:proofErr w:type="spellEnd"/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16,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All/ Release: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E256B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LED,</w:t>
                </w: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grün</w:t>
                </w:r>
                <w:proofErr w:type="spellEnd"/>
              </w:p>
            </w:tc>
          </w:tr>
          <w:tr w:rsidR="00A25DAA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Talk: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</w:rPr>
                  <w:t>grün</w:t>
                </w:r>
                <w:proofErr w:type="spellEnd"/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RAL7016 (anthrazitgrau)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247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D-16</w:t>
                </w:r>
                <w:r w:rsidR="00D24A7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G2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495A8D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A8D" w:rsidRDefault="00495A8D" w:rsidP="0051148C">
      <w:r>
        <w:separator/>
      </w:r>
    </w:p>
  </w:endnote>
  <w:endnote w:type="continuationSeparator" w:id="0">
    <w:p w:rsidR="00495A8D" w:rsidRDefault="00495A8D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A8D" w:rsidRDefault="00495A8D" w:rsidP="0051148C">
      <w:r>
        <w:separator/>
      </w:r>
    </w:p>
  </w:footnote>
  <w:footnote w:type="continuationSeparator" w:id="0">
    <w:p w:rsidR="00495A8D" w:rsidRDefault="00495A8D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C11C2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CD-16</w:t>
              </w:r>
              <w:r w:rsidR="009A1934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G2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9A1934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CD-16G2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8292F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95A8D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231A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1934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40F2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67B9"/>
    <w:rsid w:val="00D07869"/>
    <w:rsid w:val="00D12A57"/>
    <w:rsid w:val="00D1360B"/>
    <w:rsid w:val="00D1460C"/>
    <w:rsid w:val="00D244AC"/>
    <w:rsid w:val="00D24A72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1356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74DB"/>
    <w:rsid w:val="00F4432B"/>
    <w:rsid w:val="00F45FBE"/>
    <w:rsid w:val="00F75967"/>
    <w:rsid w:val="00F9503E"/>
    <w:rsid w:val="00F95CBE"/>
    <w:rsid w:val="00FB02C6"/>
    <w:rsid w:val="00FB3B3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E9580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CD-16G2             A&amp;I Spezifikation</dc:title>
  <dc:creator>行銷助專_許筠亞</dc:creator>
  <cp:lastModifiedBy>CLELIA VIRETTE</cp:lastModifiedBy>
  <cp:revision>18</cp:revision>
  <cp:lastPrinted>2016-02-24T06:19:00Z</cp:lastPrinted>
  <dcterms:created xsi:type="dcterms:W3CDTF">2020-03-19T13:28:00Z</dcterms:created>
  <dcterms:modified xsi:type="dcterms:W3CDTF">2020-03-26T13:46:00Z</dcterms:modified>
</cp:coreProperties>
</file>